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AD" w:rsidRPr="00D62E0F" w:rsidRDefault="003C1BAD" w:rsidP="003C1BA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 xml:space="preserve">ANEXO </w:t>
      </w:r>
      <w:r>
        <w:rPr>
          <w:rFonts w:ascii="Calibri" w:eastAsia="Calibri" w:hAnsi="Calibri" w:cs="Calibri"/>
          <w:b/>
          <w:sz w:val="24"/>
        </w:rPr>
        <w:t>I</w:t>
      </w:r>
      <w:r w:rsidRPr="00D62E0F">
        <w:rPr>
          <w:rFonts w:ascii="Calibri" w:eastAsia="Calibri" w:hAnsi="Calibri" w:cs="Calibri"/>
          <w:b/>
          <w:sz w:val="24"/>
        </w:rPr>
        <w:t>V</w:t>
      </w:r>
    </w:p>
    <w:p w:rsidR="003C1BAD" w:rsidRPr="00D654B1" w:rsidRDefault="003C1BAD" w:rsidP="003C1BA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>COMUNICAÇÃO DE DECISÃO SOBRE REGISTRO DE CHAPA</w:t>
      </w:r>
      <w:r w:rsidRPr="00D654B1">
        <w:rPr>
          <w:rFonts w:ascii="Calibri" w:eastAsia="Calibri" w:hAnsi="Calibri" w:cs="Calibri"/>
          <w:sz w:val="24"/>
        </w:rPr>
        <w:br/>
      </w:r>
    </w:p>
    <w:p w:rsidR="003C1BAD" w:rsidRDefault="00BB50E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proofErr w:type="gramStart"/>
      <w:r>
        <w:rPr>
          <w:rFonts w:ascii="Calibri" w:eastAsia="Calibri" w:hAnsi="Calibri" w:cs="Calibri"/>
          <w:sz w:val="24"/>
        </w:rPr>
        <w:t>Ao(</w:t>
      </w:r>
      <w:proofErr w:type="gramEnd"/>
      <w:r>
        <w:rPr>
          <w:rFonts w:ascii="Calibri" w:eastAsia="Calibri" w:hAnsi="Calibri" w:cs="Calibri"/>
          <w:sz w:val="24"/>
        </w:rPr>
        <w:t>À)</w:t>
      </w:r>
      <w:r w:rsidR="003C1BAD" w:rsidRPr="00D654B1">
        <w:rPr>
          <w:rFonts w:ascii="Calibri" w:eastAsia="Calibri" w:hAnsi="Calibri" w:cs="Calibri"/>
          <w:sz w:val="24"/>
        </w:rPr>
        <w:t xml:space="preserve"> [</w:t>
      </w:r>
      <w:r w:rsidR="003C1BAD" w:rsidRPr="008F6C4F">
        <w:rPr>
          <w:rFonts w:ascii="Calibri" w:eastAsia="Calibri" w:hAnsi="Calibri" w:cs="Calibri"/>
          <w:sz w:val="24"/>
          <w:highlight w:val="yellow"/>
        </w:rPr>
        <w:t>Nome do Representante da Chapa</w:t>
      </w:r>
      <w:r w:rsidR="003C1BAD" w:rsidRPr="00D654B1">
        <w:rPr>
          <w:rFonts w:ascii="Calibri" w:eastAsia="Calibri" w:hAnsi="Calibri" w:cs="Calibri"/>
          <w:sz w:val="24"/>
        </w:rPr>
        <w:t>]</w:t>
      </w:r>
    </w:p>
    <w:p w:rsidR="003C1BAD" w:rsidRPr="00D654B1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E-mail: [</w:t>
      </w:r>
      <w:r w:rsidRPr="008F6C4F">
        <w:rPr>
          <w:rFonts w:ascii="Calibri" w:eastAsia="Calibri" w:hAnsi="Calibri" w:cs="Calibri"/>
          <w:sz w:val="24"/>
          <w:highlight w:val="yellow"/>
        </w:rPr>
        <w:t>Endereço de e-mail informado no ato da inscrição</w:t>
      </w:r>
      <w:r w:rsidRPr="00D654B1">
        <w:rPr>
          <w:rFonts w:ascii="Calibri" w:eastAsia="Calibri" w:hAnsi="Calibri" w:cs="Calibri"/>
          <w:sz w:val="24"/>
        </w:rPr>
        <w:t>]</w:t>
      </w:r>
    </w:p>
    <w:p w:rsidR="003C1BAD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510DA2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510DA2">
        <w:rPr>
          <w:rFonts w:ascii="Calibri" w:eastAsia="Calibri" w:hAnsi="Calibri" w:cs="Calibri"/>
          <w:b/>
          <w:sz w:val="24"/>
        </w:rPr>
        <w:t>Assunto: Decisão sobre</w:t>
      </w:r>
      <w:r>
        <w:rPr>
          <w:rFonts w:ascii="Calibri" w:eastAsia="Calibri" w:hAnsi="Calibri" w:cs="Calibri"/>
          <w:b/>
          <w:sz w:val="24"/>
        </w:rPr>
        <w:t xml:space="preserve"> o requerimento de registro de C</w:t>
      </w:r>
      <w:r w:rsidRPr="00510DA2">
        <w:rPr>
          <w:rFonts w:ascii="Calibri" w:eastAsia="Calibri" w:hAnsi="Calibri" w:cs="Calibri"/>
          <w:b/>
          <w:sz w:val="24"/>
        </w:rPr>
        <w:t>hapa.</w:t>
      </w:r>
    </w:p>
    <w:p w:rsidR="003C1BAD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D654B1" w:rsidRDefault="003C1BAD" w:rsidP="003C1BAD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proofErr w:type="gramStart"/>
      <w:r w:rsidRPr="00D654B1">
        <w:rPr>
          <w:rFonts w:ascii="Calibri" w:eastAsia="Calibri" w:hAnsi="Calibri" w:cs="Calibri"/>
          <w:sz w:val="24"/>
        </w:rPr>
        <w:t>Prezado(</w:t>
      </w:r>
      <w:proofErr w:type="gramEnd"/>
      <w:r w:rsidRPr="00D654B1">
        <w:rPr>
          <w:rFonts w:ascii="Calibri" w:eastAsia="Calibri" w:hAnsi="Calibri" w:cs="Calibri"/>
          <w:sz w:val="24"/>
        </w:rPr>
        <w:t>a) [</w:t>
      </w:r>
      <w:r w:rsidRPr="008F6C4F">
        <w:rPr>
          <w:rFonts w:ascii="Calibri" w:eastAsia="Calibri" w:hAnsi="Calibri" w:cs="Calibri"/>
          <w:sz w:val="24"/>
          <w:highlight w:val="yellow"/>
        </w:rPr>
        <w:t>Nome do Representante da Chapa</w:t>
      </w:r>
      <w:r w:rsidRPr="00D654B1">
        <w:rPr>
          <w:rFonts w:ascii="Calibri" w:eastAsia="Calibri" w:hAnsi="Calibri" w:cs="Calibri"/>
          <w:sz w:val="24"/>
        </w:rPr>
        <w:t>],</w:t>
      </w:r>
    </w:p>
    <w:p w:rsidR="003C1BAD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Default="003C1BAD" w:rsidP="003C1BAD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510DA2">
        <w:rPr>
          <w:rFonts w:ascii="Calibri" w:eastAsia="Calibri" w:hAnsi="Calibri" w:cs="Calibri"/>
          <w:sz w:val="24"/>
        </w:rPr>
        <w:t>Nos termos do art</w:t>
      </w:r>
      <w:r w:rsidR="00A81605">
        <w:rPr>
          <w:rFonts w:ascii="Calibri" w:eastAsia="Calibri" w:hAnsi="Calibri" w:cs="Calibri"/>
          <w:sz w:val="24"/>
        </w:rPr>
        <w:t xml:space="preserve">. </w:t>
      </w:r>
      <w:r w:rsidRPr="00510DA2">
        <w:rPr>
          <w:rFonts w:ascii="Calibri" w:eastAsia="Calibri" w:hAnsi="Calibri" w:cs="Calibri"/>
          <w:sz w:val="24"/>
        </w:rPr>
        <w:t>3</w:t>
      </w:r>
      <w:r>
        <w:rPr>
          <w:rFonts w:ascii="Calibri" w:eastAsia="Calibri" w:hAnsi="Calibri" w:cs="Calibri"/>
          <w:sz w:val="24"/>
        </w:rPr>
        <w:t>2</w:t>
      </w:r>
      <w:r w:rsidRPr="00510DA2">
        <w:rPr>
          <w:rFonts w:ascii="Calibri" w:eastAsia="Calibri" w:hAnsi="Calibri" w:cs="Calibri"/>
          <w:sz w:val="24"/>
        </w:rPr>
        <w:t xml:space="preserve"> da Resolução </w:t>
      </w:r>
      <w:r w:rsidR="00A81605">
        <w:rPr>
          <w:rFonts w:ascii="Calibri" w:eastAsia="Calibri" w:hAnsi="Calibri" w:cs="Calibri"/>
          <w:sz w:val="24"/>
        </w:rPr>
        <w:t xml:space="preserve">do CFMV </w:t>
      </w:r>
      <w:r w:rsidRPr="00510DA2">
        <w:rPr>
          <w:rFonts w:ascii="Calibri" w:eastAsia="Calibri" w:hAnsi="Calibri" w:cs="Calibri"/>
          <w:sz w:val="24"/>
        </w:rPr>
        <w:t xml:space="preserve">nº </w:t>
      </w:r>
      <w:r>
        <w:rPr>
          <w:rFonts w:ascii="Calibri" w:eastAsia="Calibri" w:hAnsi="Calibri" w:cs="Calibri"/>
          <w:sz w:val="24"/>
        </w:rPr>
        <w:t>1665/2025</w:t>
      </w:r>
      <w:r w:rsidRPr="00510DA2">
        <w:rPr>
          <w:rFonts w:ascii="Calibri" w:eastAsia="Calibri" w:hAnsi="Calibri" w:cs="Calibri"/>
          <w:sz w:val="24"/>
        </w:rPr>
        <w:t xml:space="preserve">, comunica-se que, após a análise do requerimento de inscrição, a Comissão Eleitoral Federal (CEF) </w:t>
      </w:r>
      <w:r w:rsidRPr="003C1BAD">
        <w:rPr>
          <w:rFonts w:ascii="Calibri" w:eastAsia="Calibri" w:hAnsi="Calibri" w:cs="Calibri"/>
          <w:b/>
          <w:sz w:val="24"/>
        </w:rPr>
        <w:t>DECIDIU</w:t>
      </w:r>
      <w:r w:rsidRPr="00510DA2">
        <w:rPr>
          <w:rFonts w:ascii="Calibri" w:eastAsia="Calibri" w:hAnsi="Calibri" w:cs="Calibri"/>
          <w:sz w:val="24"/>
        </w:rPr>
        <w:t xml:space="preserve"> pelo [deferimento</w:t>
      </w:r>
      <w:r>
        <w:rPr>
          <w:rFonts w:ascii="Calibri" w:eastAsia="Calibri" w:hAnsi="Calibri" w:cs="Calibri"/>
          <w:sz w:val="24"/>
        </w:rPr>
        <w:t>/indeferimento] do registro da C</w:t>
      </w:r>
      <w:r w:rsidRPr="00510DA2">
        <w:rPr>
          <w:rFonts w:ascii="Calibri" w:eastAsia="Calibri" w:hAnsi="Calibri" w:cs="Calibri"/>
          <w:sz w:val="24"/>
        </w:rPr>
        <w:t>hapa.</w:t>
      </w:r>
    </w:p>
    <w:p w:rsidR="003C1BAD" w:rsidRPr="00510DA2" w:rsidRDefault="003C1BAD" w:rsidP="003C1BAD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Default="003C1BAD" w:rsidP="003C1BAD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510DA2">
        <w:rPr>
          <w:rFonts w:ascii="Calibri" w:eastAsia="Calibri" w:hAnsi="Calibri" w:cs="Calibri"/>
          <w:sz w:val="24"/>
        </w:rPr>
        <w:t xml:space="preserve">Motivo do indeferimento: </w:t>
      </w:r>
      <w:proofErr w:type="gramStart"/>
      <w:r w:rsidRPr="00510DA2">
        <w:rPr>
          <w:rFonts w:ascii="Calibri" w:eastAsia="Calibri" w:hAnsi="Calibri" w:cs="Calibri"/>
          <w:sz w:val="24"/>
        </w:rPr>
        <w:t>[</w:t>
      </w:r>
      <w:r w:rsidRPr="008F6C4F">
        <w:rPr>
          <w:rFonts w:ascii="Calibri" w:eastAsia="Calibri" w:hAnsi="Calibri" w:cs="Calibri"/>
          <w:sz w:val="24"/>
          <w:highlight w:val="yellow"/>
        </w:rPr>
        <w:t>Descrever</w:t>
      </w:r>
      <w:proofErr w:type="gramEnd"/>
      <w:r w:rsidRPr="008F6C4F">
        <w:rPr>
          <w:rFonts w:ascii="Calibri" w:eastAsia="Calibri" w:hAnsi="Calibri" w:cs="Calibri"/>
          <w:sz w:val="24"/>
          <w:highlight w:val="yellow"/>
        </w:rPr>
        <w:t xml:space="preserve"> os fundamentos da decisão</w:t>
      </w:r>
      <w:r w:rsidRPr="00510DA2">
        <w:rPr>
          <w:rFonts w:ascii="Calibri" w:eastAsia="Calibri" w:hAnsi="Calibri" w:cs="Calibri"/>
          <w:sz w:val="24"/>
        </w:rPr>
        <w:t>]</w:t>
      </w:r>
    </w:p>
    <w:p w:rsidR="003C1BAD" w:rsidRPr="00510DA2" w:rsidRDefault="003C1BAD" w:rsidP="003C1BAD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510DA2" w:rsidRDefault="003C1BAD" w:rsidP="003C1BAD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510DA2">
        <w:rPr>
          <w:rFonts w:ascii="Calibri" w:eastAsia="Calibri" w:hAnsi="Calibri" w:cs="Calibri"/>
          <w:sz w:val="24"/>
        </w:rPr>
        <w:t>A presente decisão foi proferida em [</w:t>
      </w:r>
      <w:r w:rsidRPr="008F6C4F">
        <w:rPr>
          <w:rFonts w:ascii="Calibri" w:eastAsia="Calibri" w:hAnsi="Calibri" w:cs="Calibri"/>
          <w:sz w:val="24"/>
          <w:highlight w:val="yellow"/>
        </w:rPr>
        <w:t>data da decisão</w:t>
      </w:r>
      <w:r w:rsidRPr="00510DA2">
        <w:rPr>
          <w:rFonts w:ascii="Calibri" w:eastAsia="Calibri" w:hAnsi="Calibri" w:cs="Calibri"/>
          <w:sz w:val="24"/>
        </w:rPr>
        <w:t>], em conformidade com o prazo estabelecid</w:t>
      </w:r>
      <w:r w:rsidR="004C57CA">
        <w:rPr>
          <w:rFonts w:ascii="Calibri" w:eastAsia="Calibri" w:hAnsi="Calibri" w:cs="Calibri"/>
          <w:sz w:val="24"/>
        </w:rPr>
        <w:t>o no § 1º do art</w:t>
      </w:r>
      <w:r w:rsidR="00A81605">
        <w:rPr>
          <w:rFonts w:ascii="Calibri" w:eastAsia="Calibri" w:hAnsi="Calibri" w:cs="Calibri"/>
          <w:sz w:val="24"/>
        </w:rPr>
        <w:t>.</w:t>
      </w:r>
      <w:bookmarkStart w:id="0" w:name="_GoBack"/>
      <w:bookmarkEnd w:id="0"/>
      <w:r w:rsidR="004C57CA">
        <w:rPr>
          <w:rFonts w:ascii="Calibri" w:eastAsia="Calibri" w:hAnsi="Calibri" w:cs="Calibri"/>
          <w:sz w:val="24"/>
        </w:rPr>
        <w:t xml:space="preserve"> 2</w:t>
      </w:r>
      <w:r w:rsidRPr="00510DA2">
        <w:rPr>
          <w:rFonts w:ascii="Calibri" w:eastAsia="Calibri" w:hAnsi="Calibri" w:cs="Calibri"/>
          <w:sz w:val="24"/>
        </w:rPr>
        <w:t xml:space="preserve">6 </w:t>
      </w:r>
      <w:r w:rsidR="00A81605">
        <w:rPr>
          <w:rFonts w:ascii="Calibri" w:eastAsia="Calibri" w:hAnsi="Calibri" w:cs="Calibri"/>
          <w:sz w:val="24"/>
        </w:rPr>
        <w:t>c/</w:t>
      </w:r>
      <w:proofErr w:type="gramStart"/>
      <w:r w:rsidR="00A81605">
        <w:rPr>
          <w:rFonts w:ascii="Calibri" w:eastAsia="Calibri" w:hAnsi="Calibri" w:cs="Calibri"/>
          <w:sz w:val="24"/>
        </w:rPr>
        <w:t>c</w:t>
      </w:r>
      <w:proofErr w:type="gramEnd"/>
      <w:r w:rsidR="00A81605">
        <w:rPr>
          <w:rFonts w:ascii="Calibri" w:eastAsia="Calibri" w:hAnsi="Calibri" w:cs="Calibri"/>
          <w:sz w:val="24"/>
        </w:rPr>
        <w:t xml:space="preserve"> art. 32 </w:t>
      </w:r>
      <w:r w:rsidRPr="00510DA2">
        <w:rPr>
          <w:rFonts w:ascii="Calibri" w:eastAsia="Calibri" w:hAnsi="Calibri" w:cs="Calibri"/>
          <w:sz w:val="24"/>
        </w:rPr>
        <w:t xml:space="preserve">da Resolução </w:t>
      </w:r>
      <w:r w:rsidR="00A81605">
        <w:rPr>
          <w:rFonts w:ascii="Calibri" w:eastAsia="Calibri" w:hAnsi="Calibri" w:cs="Calibri"/>
          <w:sz w:val="24"/>
        </w:rPr>
        <w:t xml:space="preserve">do CFMV </w:t>
      </w:r>
      <w:r w:rsidRPr="00510DA2">
        <w:rPr>
          <w:rFonts w:ascii="Calibri" w:eastAsia="Calibri" w:hAnsi="Calibri" w:cs="Calibri"/>
          <w:sz w:val="24"/>
        </w:rPr>
        <w:t>nº</w:t>
      </w:r>
      <w:r w:rsidR="00A81605">
        <w:rPr>
          <w:rFonts w:ascii="Calibri" w:eastAsia="Calibri" w:hAnsi="Calibri" w:cs="Calibri"/>
          <w:sz w:val="24"/>
        </w:rPr>
        <w:t xml:space="preserve"> 1665/2025</w:t>
      </w:r>
      <w:r w:rsidRPr="00510DA2">
        <w:rPr>
          <w:rFonts w:ascii="Calibri" w:eastAsia="Calibri" w:hAnsi="Calibri" w:cs="Calibri"/>
          <w:sz w:val="24"/>
        </w:rPr>
        <w:t>.</w:t>
      </w:r>
    </w:p>
    <w:p w:rsidR="003C1BAD" w:rsidRDefault="003C1BAD" w:rsidP="003C1BAD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D654B1" w:rsidRDefault="003C1BAD" w:rsidP="003C1BAD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Em caso de indeferimento, a C</w:t>
      </w:r>
      <w:r w:rsidRPr="00D654B1">
        <w:rPr>
          <w:rFonts w:ascii="Calibri" w:eastAsia="Calibri" w:hAnsi="Calibri" w:cs="Calibri"/>
          <w:sz w:val="24"/>
        </w:rPr>
        <w:t>hapa poderá apresentar recurso no prazo estabelecido na Resolução.</w:t>
      </w:r>
    </w:p>
    <w:p w:rsidR="003C1BAD" w:rsidRDefault="003C1BAD" w:rsidP="003C1BAD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</w:p>
    <w:p w:rsidR="003C1BAD" w:rsidRPr="00D654B1" w:rsidRDefault="003C1BAD" w:rsidP="003C1BAD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8F6C4F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3C1BAD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D654B1" w:rsidRDefault="003C1BAD" w:rsidP="003C1BAD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Atenciosamente,</w:t>
      </w:r>
    </w:p>
    <w:p w:rsidR="003C1BAD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Pr="00D654B1" w:rsidRDefault="003C1BAD" w:rsidP="003C1BA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C1BAD" w:rsidRDefault="003C1BAD" w:rsidP="003C1BA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8F6C4F">
        <w:rPr>
          <w:rFonts w:ascii="Calibri" w:eastAsia="Calibri" w:hAnsi="Calibri" w:cs="Calibri"/>
          <w:sz w:val="24"/>
          <w:highlight w:val="yellow"/>
        </w:rPr>
        <w:t>Nome do Presidente da CEF</w:t>
      </w:r>
      <w:r w:rsidRPr="00D654B1">
        <w:rPr>
          <w:rFonts w:ascii="Calibri" w:eastAsia="Calibri" w:hAnsi="Calibri" w:cs="Calibri"/>
          <w:sz w:val="24"/>
        </w:rPr>
        <w:t>]</w:t>
      </w:r>
    </w:p>
    <w:p w:rsidR="003C1BAD" w:rsidRDefault="003C1BAD" w:rsidP="003C1BA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Presidente da Comissão Eleitoral Federal</w:t>
      </w:r>
    </w:p>
    <w:p w:rsidR="00F05467" w:rsidRDefault="003C1BAD" w:rsidP="003C1BAD">
      <w:pPr>
        <w:spacing w:line="276" w:lineRule="auto"/>
        <w:ind w:leftChars="0" w:left="-3" w:firstLineChars="0" w:firstLine="0"/>
        <w:jc w:val="center"/>
      </w:pPr>
      <w:r w:rsidRPr="00D654B1">
        <w:rPr>
          <w:rFonts w:ascii="Calibri" w:eastAsia="Calibri" w:hAnsi="Calibri" w:cs="Calibri"/>
          <w:sz w:val="24"/>
        </w:rPr>
        <w:t xml:space="preserve">Conselho Federal de Medicina Veterinária </w:t>
      </w:r>
      <w:r>
        <w:rPr>
          <w:rFonts w:ascii="Calibri" w:eastAsia="Calibri" w:hAnsi="Calibri" w:cs="Calibri"/>
          <w:sz w:val="24"/>
        </w:rPr>
        <w:t>-</w:t>
      </w:r>
      <w:r w:rsidRPr="00D654B1">
        <w:rPr>
          <w:rFonts w:ascii="Calibri" w:eastAsia="Calibri" w:hAnsi="Calibri" w:cs="Calibri"/>
          <w:sz w:val="24"/>
        </w:rPr>
        <w:t xml:space="preserve"> CFMV</w:t>
      </w:r>
    </w:p>
    <w:sectPr w:rsidR="00F05467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371" w:rsidRDefault="00720371">
      <w:pPr>
        <w:spacing w:line="240" w:lineRule="auto"/>
        <w:ind w:left="0" w:hanging="3"/>
      </w:pPr>
      <w:r>
        <w:separator/>
      </w:r>
    </w:p>
  </w:endnote>
  <w:endnote w:type="continuationSeparator" w:id="0">
    <w:p w:rsidR="00720371" w:rsidRDefault="00720371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371" w:rsidRDefault="00720371">
      <w:pPr>
        <w:spacing w:line="240" w:lineRule="auto"/>
        <w:ind w:left="0" w:hanging="3"/>
      </w:pPr>
      <w:r>
        <w:separator/>
      </w:r>
    </w:p>
  </w:footnote>
  <w:footnote w:type="continuationSeparator" w:id="0">
    <w:p w:rsidR="00720371" w:rsidRDefault="00720371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720371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799"/>
    <w:multiLevelType w:val="hybridMultilevel"/>
    <w:tmpl w:val="2FF09138"/>
    <w:lvl w:ilvl="0" w:tplc="1FFC49C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32AF1343"/>
    <w:multiLevelType w:val="hybridMultilevel"/>
    <w:tmpl w:val="C24EAFA4"/>
    <w:lvl w:ilvl="0" w:tplc="36FCC98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3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AD"/>
    <w:rsid w:val="00000002"/>
    <w:rsid w:val="000A34C0"/>
    <w:rsid w:val="000C7924"/>
    <w:rsid w:val="001D03AC"/>
    <w:rsid w:val="001F3828"/>
    <w:rsid w:val="00376A1F"/>
    <w:rsid w:val="00390422"/>
    <w:rsid w:val="003C1BAD"/>
    <w:rsid w:val="003F25FF"/>
    <w:rsid w:val="004B130B"/>
    <w:rsid w:val="004C3BC3"/>
    <w:rsid w:val="004C57CA"/>
    <w:rsid w:val="00661DCC"/>
    <w:rsid w:val="006A547B"/>
    <w:rsid w:val="00704A4C"/>
    <w:rsid w:val="00720371"/>
    <w:rsid w:val="0073165C"/>
    <w:rsid w:val="00820823"/>
    <w:rsid w:val="00831D87"/>
    <w:rsid w:val="008D2075"/>
    <w:rsid w:val="0096483A"/>
    <w:rsid w:val="00A81605"/>
    <w:rsid w:val="00A96A2A"/>
    <w:rsid w:val="00B03EBA"/>
    <w:rsid w:val="00B82235"/>
    <w:rsid w:val="00BB50ED"/>
    <w:rsid w:val="00BB7DF2"/>
    <w:rsid w:val="00BF49B9"/>
    <w:rsid w:val="00CB0072"/>
    <w:rsid w:val="00D02935"/>
    <w:rsid w:val="00D32B33"/>
    <w:rsid w:val="00D5635F"/>
    <w:rsid w:val="00D652BF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2F9DA-0402-4487-A441-8DB1ED3E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C1BAD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3C1BA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1BA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BAD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3C1BA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1BAD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3</cp:revision>
  <dcterms:created xsi:type="dcterms:W3CDTF">2026-07-02T12:45:00Z</dcterms:created>
  <dcterms:modified xsi:type="dcterms:W3CDTF">2026-08-12T14:25:00Z</dcterms:modified>
</cp:coreProperties>
</file>